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500"/>
        <w:gridCol w:w="4604"/>
      </w:tblGrid>
      <w:tr w:rsidR="004D6239">
        <w:trPr>
          <w:trHeight w:hRule="exact" w:val="3977"/>
        </w:trPr>
        <w:tc>
          <w:tcPr>
            <w:tcW w:w="4322" w:type="dxa"/>
          </w:tcPr>
          <w:p w:rsidR="004D6239" w:rsidRDefault="00CA167C">
            <w:pPr>
              <w:ind w:right="-21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0747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af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YQS&#10;zTqU6GmX4vPkoZVP9k6MKW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Fja5p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CF35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s1026" type="#_x0000_t75" style="position:absolute;left:0;text-align:left;margin-left:90.25pt;margin-top:.9pt;width:34pt;height:42.75pt;z-index:251659264;visibility:visible;mso-wrap-distance-right:0;mso-position-horizontal-relative:text;mso-position-vertical-relative:text">
                  <v:imagedata r:id="rId7" o:title=""/>
                  <w10:wrap type="square"/>
                </v:shape>
                <o:OLEObject Type="Embed" ProgID="PBrush" ShapeID="ole_rId2" DrawAspect="Content" ObjectID="_1806910762" r:id="rId8"/>
              </w:object>
            </w:r>
          </w:p>
          <w:p w:rsidR="004D6239" w:rsidRDefault="004D6239">
            <w:pPr>
              <w:pStyle w:val="a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D6239" w:rsidRDefault="00CA167C">
            <w:pPr>
              <w:pStyle w:val="a6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12065" distB="6350" distL="9525" distR="13335" simplePos="0" relativeHeight="25165619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2155190</wp:posOffset>
                      </wp:positionV>
                      <wp:extent cx="2825115" cy="229235"/>
                      <wp:effectExtent l="3810" t="3175" r="3175" b="3175"/>
                      <wp:wrapNone/>
                      <wp:docPr id="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5280" cy="229320"/>
                                <a:chOff x="0" y="0"/>
                                <a:chExt cx="2825280" cy="22932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0"/>
                                  <a:ext cx="720" cy="22932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2621160" y="0"/>
                                  <a:ext cx="198720" cy="72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2823840" y="0"/>
                                  <a:ext cx="1440" cy="22932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6564F" id="Group 5" o:spid="_x0000_s1026" style="position:absolute;margin-left:-6pt;margin-top:169.7pt;width:222.45pt;height:18.05pt;z-index:251656192;mso-wrap-distance-left:.75pt;mso-wrap-distance-top:.95pt;mso-wrap-distance-right:1.05pt;mso-wrap-distance-bottom:.5pt" coordsize="28252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">
                      <v:line id="Прямая соединительная линия 2" o:spid="_x0000_s1027" style="position:absolute;visibility:visible;mso-wrap-style:square" from="0,0" to="19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Прямая соединительная линия 3" o:spid="_x0000_s1028" style="position:absolute;visibility:visible;mso-wrap-style:square" from="0,0" to="7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Прямая соединительная линия 4" o:spid="_x0000_s1029" style="position:absolute;visibility:visible;mso-wrap-style:square" from="26211,0" to="281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Прямая соединительная линия 5" o:spid="_x0000_s1030" style="position:absolute;visibility:visible;mso-wrap-style:square" from="28238,0" to="28252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</v:group>
                  </w:pict>
                </mc:Fallback>
              </mc:AlternateContent>
            </w:r>
          </w:p>
          <w:p w:rsidR="004D6239" w:rsidRDefault="00CA167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D6239" w:rsidRDefault="00CA167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4D6239" w:rsidRDefault="00CA167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4D6239" w:rsidRDefault="00CA167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4D6239" w:rsidRDefault="00CA167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4D6239" w:rsidRDefault="004D62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4D6239" w:rsidRDefault="00CA16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4D6239" w:rsidRDefault="004D62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6239" w:rsidRDefault="004D623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D6239" w:rsidRDefault="004D623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D6239" w:rsidRDefault="00CA167C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00" w:type="dxa"/>
          </w:tcPr>
          <w:p w:rsidR="004D6239" w:rsidRDefault="004D62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4D6239" w:rsidRDefault="004D6239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39">
        <w:trPr>
          <w:trHeight w:val="695"/>
        </w:trPr>
        <w:tc>
          <w:tcPr>
            <w:tcW w:w="4322" w:type="dxa"/>
          </w:tcPr>
          <w:p w:rsidR="004D6239" w:rsidRDefault="00CA167C" w:rsidP="00BC3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Arial" w:hAnsi="Times New Roman" w:cs="Times New Roman"/>
                <w:sz w:val="28"/>
                <w:szCs w:val="26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Порядка</w:t>
            </w:r>
          </w:p>
          <w:p w:rsidR="004D6239" w:rsidRDefault="00CA167C" w:rsidP="00BC3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обучения детей-инвалидов в образовательных организациях</w:t>
            </w:r>
          </w:p>
          <w:p w:rsidR="004D6239" w:rsidRDefault="00CA167C" w:rsidP="00BC3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муниципального образования</w:t>
            </w:r>
          </w:p>
          <w:p w:rsidR="004D6239" w:rsidRDefault="00CA167C" w:rsidP="00BC3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Оренбургский район Оренбургской области, реализующих образовательную программу дошкольного образования, а также предоставления компенсации затрат родителей (законных представителей) на о</w:t>
            </w:r>
            <w:r w:rsidR="00605C67">
              <w:rPr>
                <w:rFonts w:ascii="Times New Roman" w:hAnsi="Times New Roman" w:cs="Times New Roman"/>
                <w:sz w:val="28"/>
                <w:szCs w:val="26"/>
              </w:rPr>
              <w:t>бучение детей-инвалидов на дому</w:t>
            </w:r>
          </w:p>
        </w:tc>
        <w:tc>
          <w:tcPr>
            <w:tcW w:w="500" w:type="dxa"/>
          </w:tcPr>
          <w:p w:rsidR="004D6239" w:rsidRDefault="004D6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4D6239" w:rsidRDefault="004D6239">
            <w:pPr>
              <w:rPr>
                <w:rFonts w:ascii="Times New Roman" w:hAnsi="Times New Roman" w:cs="Times New Roman"/>
              </w:rPr>
            </w:pPr>
          </w:p>
          <w:p w:rsidR="004D6239" w:rsidRDefault="004D6239">
            <w:pPr>
              <w:rPr>
                <w:rFonts w:ascii="Times New Roman" w:hAnsi="Times New Roman" w:cs="Times New Roman"/>
              </w:rPr>
            </w:pPr>
          </w:p>
          <w:p w:rsidR="004D6239" w:rsidRDefault="004D6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239" w:rsidRDefault="004D6239"/>
    <w:p w:rsidR="004D6239" w:rsidRPr="0006438D" w:rsidRDefault="0006438D" w:rsidP="00064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со </w:t>
      </w:r>
      <w:r w:rsidR="00CA167C">
        <w:rPr>
          <w:rFonts w:ascii="Times New Roman" w:hAnsi="Times New Roman" w:cs="Times New Roman"/>
          <w:sz w:val="28"/>
          <w:szCs w:val="24"/>
        </w:rPr>
        <w:t xml:space="preserve">статьей </w:t>
      </w:r>
      <w:r w:rsidRPr="0006438D">
        <w:rPr>
          <w:rFonts w:ascii="Times New Roman" w:hAnsi="Times New Roman" w:cs="Times New Roman"/>
          <w:sz w:val="28"/>
          <w:szCs w:val="24"/>
        </w:rPr>
        <w:t>41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D912E3">
        <w:rPr>
          <w:rFonts w:ascii="Times New Roman" w:hAnsi="Times New Roman" w:cs="Times New Roman"/>
          <w:sz w:val="28"/>
          <w:szCs w:val="24"/>
        </w:rPr>
        <w:t xml:space="preserve">66, </w:t>
      </w:r>
      <w:r w:rsidR="00CA167C">
        <w:rPr>
          <w:rFonts w:ascii="Times New Roman" w:hAnsi="Times New Roman" w:cs="Times New Roman"/>
          <w:sz w:val="28"/>
          <w:szCs w:val="24"/>
        </w:rPr>
        <w:t>79 Федерального закона от 29.12.2012 № 273-ФЗ «Об образовании в Российской Федерации</w:t>
      </w:r>
      <w:r w:rsidR="00CA167C" w:rsidRPr="0006438D">
        <w:rPr>
          <w:rFonts w:ascii="Times New Roman" w:hAnsi="Times New Roman" w:cs="Times New Roman"/>
          <w:sz w:val="28"/>
          <w:szCs w:val="28"/>
        </w:rPr>
        <w:t>»</w:t>
      </w:r>
      <w:r w:rsidRPr="0006438D">
        <w:rPr>
          <w:rFonts w:ascii="Times New Roman" w:hAnsi="Times New Roman" w:cs="Times New Roman"/>
          <w:sz w:val="28"/>
          <w:szCs w:val="28"/>
        </w:rPr>
        <w:t>, статьей</w:t>
      </w:r>
      <w:r>
        <w:t xml:space="preserve"> </w:t>
      </w:r>
      <w:r w:rsidRPr="0006438D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06438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533F">
        <w:rPr>
          <w:rFonts w:ascii="Times New Roman" w:hAnsi="Times New Roman" w:cs="Times New Roman"/>
          <w:sz w:val="28"/>
          <w:szCs w:val="28"/>
        </w:rPr>
        <w:t xml:space="preserve"> от 24.11.1995 N 181-ФЗ </w:t>
      </w:r>
      <w:r w:rsidRPr="0006438D">
        <w:rPr>
          <w:rFonts w:ascii="Times New Roman" w:hAnsi="Times New Roman" w:cs="Times New Roman"/>
          <w:sz w:val="28"/>
          <w:szCs w:val="28"/>
        </w:rPr>
        <w:t>"О социальной защите инвалидов в Российской Федерации"</w:t>
      </w:r>
      <w:r w:rsidR="00CA167C">
        <w:rPr>
          <w:rFonts w:ascii="Times New Roman" w:hAnsi="Times New Roman" w:cs="Times New Roman"/>
          <w:sz w:val="28"/>
          <w:szCs w:val="24"/>
        </w:rPr>
        <w:t>, пункта 5 части 1 статьи 3 Законом Оренбургской области от 16.03.2009 № 2812/607-IV-ОЗ «О наделении городских округов и муниципальных районов государственными полномочиями Оренбургской области по обучению детей-инвалидов в образовательных организациях, реализующих образовательную программу дошкольного образования, а также по предоставлению компенсации затрат родителей (законных представителей) на обуче</w:t>
      </w:r>
      <w:r w:rsidR="00D912E3">
        <w:rPr>
          <w:rFonts w:ascii="Times New Roman" w:hAnsi="Times New Roman" w:cs="Times New Roman"/>
          <w:sz w:val="28"/>
          <w:szCs w:val="24"/>
        </w:rPr>
        <w:t>ние детей-инвалидов на дому»,  п</w:t>
      </w:r>
      <w:r w:rsidR="00CA167C">
        <w:rPr>
          <w:rFonts w:ascii="Times New Roman" w:hAnsi="Times New Roman" w:cs="Times New Roman"/>
          <w:sz w:val="28"/>
          <w:szCs w:val="24"/>
        </w:rPr>
        <w:t xml:space="preserve">остановлением Правительства Оренбургской области от 18 декабря 2019 г. №  941-пп «Об утверждении положения о предоставлении компенсации затрат родителей (законных представителей) на обучение детей-инвалидов на дому по образовательным программам дошкольного образования», постановлением Правительства Оренбургской области </w:t>
      </w:r>
      <w:r w:rsidR="00CA167C">
        <w:rPr>
          <w:rFonts w:ascii="Times New Roman" w:hAnsi="Times New Roman" w:cs="Times New Roman"/>
          <w:sz w:val="28"/>
          <w:szCs w:val="24"/>
        </w:rPr>
        <w:br/>
        <w:t xml:space="preserve">от 12.05.2009 № 204-п «О порядке предоставления субвенций бюджетам муниципальных районов и городских округов на выполнение государственных полномочий по обучению детей-инвалидов в </w:t>
      </w:r>
      <w:r w:rsidR="00CA167C">
        <w:rPr>
          <w:rFonts w:ascii="Times New Roman" w:hAnsi="Times New Roman" w:cs="Times New Roman"/>
          <w:sz w:val="28"/>
          <w:szCs w:val="24"/>
        </w:rPr>
        <w:lastRenderedPageBreak/>
        <w:t>образовательных организациях, реализующих программу дошкольного образования, а также по предоставлению компенсации затрат родителей (законных представителей) на обучение детей-инвалидов на дому», в целях обеспечения гарантий детей-инвалидов дошкольного возраста на получение дошкольного образования:</w:t>
      </w:r>
    </w:p>
    <w:p w:rsidR="004D6239" w:rsidRDefault="00CA167C" w:rsidP="00BC36D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 Утвердить «Порядок обучения детей-инвалидов в образовательных организациях муниципального образования Оренбургский район Оренбургской области, реализующих образовательную программу дошкольного образования, а также предоставления компенсации затрат родителей (законных представителей) на обучение детей - инвалидов на </w:t>
      </w:r>
      <w:r w:rsidR="008C272A">
        <w:rPr>
          <w:rFonts w:ascii="Times New Roman" w:hAnsi="Times New Roman" w:cs="Times New Roman"/>
          <w:sz w:val="28"/>
          <w:szCs w:val="28"/>
        </w:rPr>
        <w:t xml:space="preserve">дому» согласно </w:t>
      </w:r>
      <w:r w:rsidR="00D912E3">
        <w:rPr>
          <w:rFonts w:ascii="Times New Roman" w:hAnsi="Times New Roman" w:cs="Times New Roman"/>
          <w:sz w:val="28"/>
          <w:szCs w:val="28"/>
        </w:rPr>
        <w:t>приложению</w:t>
      </w:r>
      <w:r w:rsidR="008C2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C4E45" w:rsidRDefault="00CA167C" w:rsidP="00BC36D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zh-CN" w:bidi="ru-RU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4D6239" w:rsidRDefault="009C4E45" w:rsidP="00BC36D8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167C" w:rsidRPr="009C4E45">
        <w:rPr>
          <w:rFonts w:ascii="Times New Roman" w:hAnsi="Times New Roman"/>
          <w:color w:val="000000"/>
          <w:sz w:val="28"/>
          <w:szCs w:val="28"/>
          <w:lang w:eastAsia="zh-CN" w:bidi="ru-RU"/>
        </w:rPr>
        <w:t>Настоящее постановление вступает в силу после его официального опубликования в газете «Сельские вести» и подлежит размещению на официальном сайте муниципального образования Оренбургский район.</w:t>
      </w:r>
    </w:p>
    <w:p w:rsidR="00BC36D8" w:rsidRPr="00CA7D0C" w:rsidRDefault="009C4E45" w:rsidP="00BC36D8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4. </w:t>
      </w:r>
      <w:r w:rsidR="00BC36D8" w:rsidRPr="00CA7D0C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 w:rsidR="008C272A">
        <w:rPr>
          <w:rFonts w:ascii="Times New Roman" w:hAnsi="Times New Roman"/>
          <w:color w:val="000000" w:themeColor="text1"/>
          <w:sz w:val="28"/>
          <w:szCs w:val="28"/>
        </w:rPr>
        <w:t xml:space="preserve">возложить на исполняющего обязанности </w:t>
      </w:r>
      <w:r w:rsidR="00BC36D8" w:rsidRPr="003E69CB">
        <w:rPr>
          <w:rFonts w:ascii="Times New Roman" w:hAnsi="Times New Roman"/>
          <w:color w:val="000000" w:themeColor="text1"/>
          <w:sz w:val="28"/>
          <w:szCs w:val="28"/>
        </w:rPr>
        <w:t>заместителя главы администрации МО по социальным вопросам – начальник</w:t>
      </w:r>
      <w:r w:rsidR="00BC36D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C36D8" w:rsidRPr="003E69CB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по культуре и молодежной политике</w:t>
      </w:r>
      <w:r w:rsidR="00BC36D8">
        <w:rPr>
          <w:rFonts w:ascii="Times New Roman" w:hAnsi="Times New Roman"/>
          <w:color w:val="000000" w:themeColor="text1"/>
          <w:sz w:val="28"/>
          <w:szCs w:val="28"/>
        </w:rPr>
        <w:t xml:space="preserve"> Соколенко А.А</w:t>
      </w:r>
      <w:r w:rsidR="00BC36D8" w:rsidRPr="00CA7D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4E45" w:rsidRDefault="009C4E45" w:rsidP="00BC36D8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C4E45" w:rsidRDefault="009C4E45" w:rsidP="009C4E45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E45" w:rsidRPr="009C4E45" w:rsidRDefault="009C4E45" w:rsidP="009C4E45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239" w:rsidRDefault="004D623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525"/>
        <w:gridCol w:w="3261"/>
        <w:gridCol w:w="2692"/>
        <w:gridCol w:w="2093"/>
      </w:tblGrid>
      <w:tr w:rsidR="004D6239">
        <w:tc>
          <w:tcPr>
            <w:tcW w:w="4786" w:type="dxa"/>
            <w:gridSpan w:val="2"/>
            <w:shd w:val="clear" w:color="auto" w:fill="auto"/>
          </w:tcPr>
          <w:p w:rsidR="004D6239" w:rsidRDefault="00CA167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692" w:type="dxa"/>
            <w:shd w:val="clear" w:color="auto" w:fill="auto"/>
          </w:tcPr>
          <w:p w:rsidR="004D6239" w:rsidRDefault="004D6239"/>
        </w:tc>
        <w:tc>
          <w:tcPr>
            <w:tcW w:w="2093" w:type="dxa"/>
            <w:shd w:val="clear" w:color="auto" w:fill="auto"/>
          </w:tcPr>
          <w:p w:rsidR="004D6239" w:rsidRDefault="00CA167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В.Н. Шмарин</w:t>
            </w:r>
          </w:p>
        </w:tc>
      </w:tr>
      <w:tr w:rsidR="004D6239">
        <w:trPr>
          <w:trHeight w:val="1313"/>
        </w:trPr>
        <w:tc>
          <w:tcPr>
            <w:tcW w:w="1525" w:type="dxa"/>
            <w:shd w:val="clear" w:color="auto" w:fill="auto"/>
          </w:tcPr>
          <w:p w:rsidR="004D6239" w:rsidRDefault="004D6239"/>
        </w:tc>
        <w:tc>
          <w:tcPr>
            <w:tcW w:w="5953" w:type="dxa"/>
            <w:gridSpan w:val="2"/>
            <w:shd w:val="clear" w:color="auto" w:fill="auto"/>
          </w:tcPr>
          <w:p w:rsidR="004D6239" w:rsidRDefault="004D6239">
            <w:pPr>
              <w:pStyle w:val="a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C36D8" w:rsidRDefault="00BC36D8">
            <w:pPr>
              <w:pStyle w:val="a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D6239" w:rsidRDefault="00CA167C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[МЕСТО ДЛЯ ПОДПИСИ]</w:t>
            </w:r>
          </w:p>
          <w:p w:rsidR="004D6239" w:rsidRDefault="004D6239"/>
        </w:tc>
        <w:tc>
          <w:tcPr>
            <w:tcW w:w="2093" w:type="dxa"/>
            <w:shd w:val="clear" w:color="auto" w:fill="auto"/>
          </w:tcPr>
          <w:p w:rsidR="004D6239" w:rsidRDefault="004D6239">
            <w:pPr>
              <w:jc w:val="both"/>
            </w:pPr>
          </w:p>
        </w:tc>
      </w:tr>
    </w:tbl>
    <w:p w:rsidR="004D6239" w:rsidRDefault="004D6239"/>
    <w:p w:rsidR="004D6239" w:rsidRDefault="004D6239"/>
    <w:p w:rsidR="004D6239" w:rsidRDefault="004D6239"/>
    <w:p w:rsidR="004D6239" w:rsidRDefault="004D6239"/>
    <w:p w:rsidR="004D6239" w:rsidRDefault="004D6239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7689"/>
      </w:tblGrid>
      <w:tr w:rsidR="009C4E45" w:rsidRPr="0031408A" w:rsidTr="00ED5E14">
        <w:tc>
          <w:tcPr>
            <w:tcW w:w="1560" w:type="dxa"/>
          </w:tcPr>
          <w:p w:rsidR="009C4E45" w:rsidRDefault="009C4E45" w:rsidP="00ED5E1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Разослано:  </w:t>
            </w:r>
          </w:p>
        </w:tc>
        <w:tc>
          <w:tcPr>
            <w:tcW w:w="7938" w:type="dxa"/>
          </w:tcPr>
          <w:p w:rsidR="00BC36D8" w:rsidRPr="00CA7D0C" w:rsidRDefault="00BC36D8" w:rsidP="00BC36D8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</w:t>
            </w:r>
            <w:r w:rsidRPr="00CA7D0C">
              <w:rPr>
                <w:rFonts w:ascii="Times New Roman" w:eastAsiaTheme="minorHAnsi" w:hAnsi="Times New Roman"/>
                <w:sz w:val="28"/>
                <w:szCs w:val="28"/>
              </w:rPr>
              <w:t xml:space="preserve"> образования администрации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МО Оренбургский район; редакция газеты «Сельские вести»; главы муниципальных образований</w:t>
            </w:r>
            <w:r w:rsidRPr="00CA7D0C">
              <w:rPr>
                <w:rFonts w:ascii="Times New Roman" w:eastAsiaTheme="minorHAnsi" w:hAnsi="Times New Roman"/>
                <w:sz w:val="28"/>
                <w:szCs w:val="28"/>
              </w:rPr>
              <w:t xml:space="preserve"> Оренбургского района,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прокуратура района</w:t>
            </w:r>
            <w:r w:rsidRPr="00CA7D0C">
              <w:rPr>
                <w:rFonts w:ascii="Times New Roman" w:eastAsiaTheme="minorHAnsi" w:hAnsi="Times New Roman"/>
                <w:sz w:val="28"/>
                <w:szCs w:val="28"/>
              </w:rPr>
              <w:t>; в дело.</w:t>
            </w:r>
          </w:p>
          <w:p w:rsidR="009C4E45" w:rsidRPr="00CA7D0C" w:rsidRDefault="009C4E45" w:rsidP="00ED5E14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6239" w:rsidRDefault="004D6239"/>
    <w:p w:rsidR="004D6239" w:rsidRDefault="004D6239"/>
    <w:p w:rsidR="00D912E3" w:rsidRDefault="00D912E3" w:rsidP="009C4E45">
      <w:pPr>
        <w:widowControl/>
        <w:shd w:val="clear" w:color="auto" w:fill="FFFFFF"/>
        <w:spacing w:beforeAutospacing="1" w:afterAutospacing="1"/>
      </w:pPr>
    </w:p>
    <w:p w:rsidR="008C272A" w:rsidRDefault="008C272A" w:rsidP="009C4E45">
      <w:pPr>
        <w:widowControl/>
        <w:shd w:val="clear" w:color="auto" w:fill="FFFFFF"/>
        <w:spacing w:beforeAutospacing="1" w:afterAutospacing="1"/>
        <w:rPr>
          <w:rFonts w:ascii="Times New Roman" w:hAnsi="Times New Roman" w:cs="Times New Roman"/>
          <w:color w:val="22272F"/>
          <w:sz w:val="34"/>
          <w:szCs w:val="34"/>
        </w:rPr>
      </w:pPr>
    </w:p>
    <w:p w:rsidR="009C4E45" w:rsidRPr="003F29DE" w:rsidRDefault="009C4E45" w:rsidP="009C4E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</w:t>
      </w:r>
      <w:r w:rsidRPr="003F29DE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к постановлению </w:t>
      </w:r>
    </w:p>
    <w:p w:rsidR="009C4E45" w:rsidRPr="003F29DE" w:rsidRDefault="009C4E45" w:rsidP="009C4E45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3F29DE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</w:t>
      </w:r>
    </w:p>
    <w:p w:rsidR="009C4E45" w:rsidRPr="003F29DE" w:rsidRDefault="009C4E45" w:rsidP="009C4E4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9DE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Оренбургский район</w:t>
      </w:r>
    </w:p>
    <w:p w:rsidR="009C4E45" w:rsidRPr="00CA7D0C" w:rsidRDefault="009C4E45" w:rsidP="009C4E4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от ____________ № ____________</w:t>
      </w:r>
    </w:p>
    <w:p w:rsidR="004D6239" w:rsidRDefault="009C4E45" w:rsidP="009C4E4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</w:p>
    <w:p w:rsidR="00BE12FE" w:rsidRDefault="00BE12FE" w:rsidP="00BE12FE">
      <w:pPr>
        <w:widowControl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4D6239" w:rsidRDefault="00CA167C" w:rsidP="00B726A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br/>
        <w:t>обучения детей-инвалидов в муниципальных образовательных организациях Оренбургского района Оренбургской области, реализующих образовательную программу дошкольного образования, а также предоставления компенсации затрат</w:t>
      </w:r>
      <w:r>
        <w:rPr>
          <w:rFonts w:ascii="Times New Roman" w:hAnsi="Times New Roman" w:cs="Times New Roman"/>
          <w:sz w:val="32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на обучение детей-инвалидов на дому</w:t>
      </w:r>
    </w:p>
    <w:p w:rsidR="00BE12FE" w:rsidRDefault="00BE12F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6239" w:rsidRPr="00BE12FE" w:rsidRDefault="00CA167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F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E12F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E12FE" w:rsidRPr="00BE12FE">
        <w:rPr>
          <w:rFonts w:ascii="Times New Roman" w:hAnsi="Times New Roman" w:cs="Times New Roman"/>
          <w:b/>
          <w:sz w:val="28"/>
          <w:szCs w:val="28"/>
        </w:rPr>
        <w:t>обучения детей-инвалидов в муниципальных образовательных организациях Оренбургского района Оренбургской области, реализующих образовательную программу дошкольного образования</w:t>
      </w:r>
    </w:p>
    <w:p w:rsidR="00BE12FE" w:rsidRDefault="00BE12F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 обучения детей-инвалидов в муниципальных образовательных организациях Оренбургского района Оренбургской области, реализующих образовательную программу дошкольного образования, а также предоставления компенсации затрат родителей (законных представителей) на обучение детей-инвалидов на дому (далее - Порядок) разработан в целях осуществления на территории муниципального образования Оренбургский район государственных полномочий, переданных на основании </w:t>
      </w:r>
      <w:hyperlink r:id="rId9" w:anchor="/document/27557727/entry/0" w:history="1">
        <w:r w:rsidRPr="0053270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> Оренбургской области от 16.03.2009 № 2812/607-IV-ОЗ «О наделении городских округов и муниципальных районов государственными полномочиями Оренбургской области по обучению детей-инвалидов в образовательных организациях, реализующих образовательную программу дошкольного образования, а также по предоставлению компенсации затрат родителей (законных представителей) на обучение детей-инвалидов на дому» (далее - Закон Оренбургской области от 16.03.2009 № 2812/607-IV-ОЗ).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Органом местного самоуправления муниципального образования Оренбургский район, осуществляющим государственные полномочия Оренбургской области по обучению детей-инвалидов в образовательных организациях, а также по предоставлению компенсации затрат родителей (законных представителей) на обучение детей-инвалидов по образовательной программе дошкольного образова</w:t>
      </w:r>
      <w:r w:rsidR="00532707">
        <w:rPr>
          <w:rFonts w:ascii="Times New Roman" w:hAnsi="Times New Roman" w:cs="Times New Roman"/>
          <w:sz w:val="28"/>
          <w:szCs w:val="28"/>
        </w:rPr>
        <w:t>ния на дому, является а</w:t>
      </w:r>
      <w:r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Оренбургский район Оренбургской области в лице управления образования администрации муниципального образования Оренбургский район  Оренбургской области (далее - Управление образования).</w:t>
      </w:r>
    </w:p>
    <w:p w:rsidR="00195605" w:rsidRDefault="00195605" w:rsidP="00195605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1.3. </w:t>
      </w:r>
      <w:r w:rsidRPr="00195605">
        <w:rPr>
          <w:rFonts w:ascii="Times New Roman" w:hAnsi="Times New Roman" w:cs="Times New Roman"/>
          <w:sz w:val="28"/>
          <w:szCs w:val="28"/>
        </w:rPr>
        <w:t xml:space="preserve">Для воспитанников, нуждающихся в длительном лечении, детей-инвалидов, которые по состоянию здоровья не могут посещать </w:t>
      </w:r>
      <w:r w:rsidRPr="00195605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5605">
        <w:t xml:space="preserve"> </w:t>
      </w:r>
    </w:p>
    <w:p w:rsidR="00195605" w:rsidRDefault="00195605" w:rsidP="0019560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195605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95605" w:rsidRDefault="00195605" w:rsidP="00195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5605">
        <w:rPr>
          <w:rFonts w:ascii="Times New Roman" w:hAnsi="Times New Roman" w:cs="Times New Roman"/>
          <w:sz w:val="28"/>
          <w:szCs w:val="28"/>
        </w:rPr>
        <w:t>Порядок регла</w:t>
      </w:r>
      <w:r w:rsidR="0016533F">
        <w:rPr>
          <w:rFonts w:ascii="Times New Roman" w:hAnsi="Times New Roman" w:cs="Times New Roman"/>
          <w:sz w:val="28"/>
          <w:szCs w:val="28"/>
        </w:rPr>
        <w:t xml:space="preserve">ментации и оформления отношений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</w:t>
      </w:r>
      <w:r w:rsidRPr="00195605">
        <w:rPr>
          <w:rFonts w:ascii="Times New Roman" w:hAnsi="Times New Roman" w:cs="Times New Roman"/>
          <w:sz w:val="28"/>
          <w:szCs w:val="28"/>
        </w:rPr>
        <w:t>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239" w:rsidRDefault="0019560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A167C">
        <w:rPr>
          <w:rFonts w:ascii="Times New Roman" w:hAnsi="Times New Roman" w:cs="Times New Roman"/>
          <w:sz w:val="28"/>
          <w:szCs w:val="28"/>
        </w:rPr>
        <w:t>. Обучение детей-инвалидов в муниципальных образовательных организациях Оренбургского района Оренбургской области, реализующих образовательную программу дошкольного образования по программам дошкольного образования (далее - образовательная организация), осуществляется: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группах общеразвивающей направленности (</w:t>
      </w:r>
      <w:r w:rsidR="00BE12FE">
        <w:rPr>
          <w:rFonts w:ascii="Times New Roman" w:hAnsi="Times New Roman" w:cs="Times New Roman"/>
          <w:sz w:val="28"/>
          <w:szCs w:val="28"/>
        </w:rPr>
        <w:t xml:space="preserve">для детей, которым по медицинским показаниям не исключена возможность их пребывания </w:t>
      </w:r>
      <w:r w:rsidR="007B7F4E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группах компенсирующей или комбинированной направленности (для детей-инвалидов, имеющих заключение территориальной психолого-медико-педагогической комиссии (далее - ТПМПК).</w:t>
      </w:r>
    </w:p>
    <w:p w:rsidR="003E5098" w:rsidRDefault="00195605" w:rsidP="003E509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B7F4E">
        <w:rPr>
          <w:rFonts w:ascii="Times New Roman" w:hAnsi="Times New Roman" w:cs="Times New Roman"/>
          <w:sz w:val="28"/>
          <w:szCs w:val="28"/>
        </w:rPr>
        <w:t xml:space="preserve">. </w:t>
      </w:r>
      <w:r w:rsidR="003E5098" w:rsidRPr="003E5098">
        <w:rPr>
          <w:rFonts w:ascii="Times New Roman" w:hAnsi="Times New Roman" w:cs="Times New Roman"/>
          <w:sz w:val="28"/>
          <w:szCs w:val="28"/>
        </w:rP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3E5098" w:rsidRDefault="003E5098" w:rsidP="003E5098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5098">
        <w:rPr>
          <w:rFonts w:ascii="Times New Roman" w:hAnsi="Times New Roman" w:cs="Times New Roman"/>
          <w:sz w:val="28"/>
          <w:szCs w:val="28"/>
        </w:rPr>
        <w:t>Условия для получения образования детьми с ограниченными возможностями здоровья оп</w:t>
      </w:r>
      <w:r>
        <w:rPr>
          <w:rFonts w:ascii="Times New Roman" w:hAnsi="Times New Roman" w:cs="Times New Roman"/>
          <w:sz w:val="28"/>
          <w:szCs w:val="28"/>
        </w:rPr>
        <w:t>ределяются в заключении ПМПК.</w:t>
      </w:r>
    </w:p>
    <w:p w:rsidR="003E5098" w:rsidRPr="003E5098" w:rsidRDefault="003E5098" w:rsidP="003E5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Образовательная организация оказывает родителям (законным представителям) методическую и консультативную помощь, необходимую для освоения ребенком с ОВЗ адаптированной образовательной программы дошкольного образования.</w:t>
      </w:r>
    </w:p>
    <w:p w:rsidR="00C43A0E" w:rsidRDefault="003E5098" w:rsidP="003E5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5605">
        <w:rPr>
          <w:rFonts w:ascii="Times New Roman" w:hAnsi="Times New Roman" w:cs="Times New Roman"/>
          <w:sz w:val="28"/>
          <w:szCs w:val="28"/>
        </w:rPr>
        <w:t>1.6</w:t>
      </w:r>
      <w:r w:rsidR="00C43A0E">
        <w:rPr>
          <w:rFonts w:ascii="Times New Roman" w:hAnsi="Times New Roman" w:cs="Times New Roman"/>
          <w:sz w:val="28"/>
          <w:szCs w:val="28"/>
        </w:rPr>
        <w:t xml:space="preserve">. Образовательные организации несут ответственность за получение </w:t>
      </w:r>
      <w:r w:rsidR="00C43A0E">
        <w:rPr>
          <w:rFonts w:ascii="Times New Roman" w:hAnsi="Times New Roman" w:cs="Times New Roman"/>
          <w:sz w:val="28"/>
          <w:szCs w:val="28"/>
        </w:rPr>
        <w:lastRenderedPageBreak/>
        <w:t>детьми-инвалидами образования, соответствующего Федеральному государственному образовательному стандарту дошкольного образования.</w:t>
      </w:r>
    </w:p>
    <w:p w:rsidR="00195605" w:rsidRPr="00195605" w:rsidRDefault="00195605" w:rsidP="00195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43A0E" w:rsidRDefault="00C43A0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239" w:rsidRDefault="005869F8" w:rsidP="00153A47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167C">
        <w:rPr>
          <w:rFonts w:ascii="Times New Roman" w:hAnsi="Times New Roman" w:cs="Times New Roman"/>
          <w:b/>
          <w:sz w:val="28"/>
          <w:szCs w:val="28"/>
        </w:rPr>
        <w:t>. Предоставление компенсации затрат родителям (законным представителям) на обучение детей-инвалидов на дому</w:t>
      </w:r>
    </w:p>
    <w:p w:rsidR="00153A47" w:rsidRDefault="00153A47" w:rsidP="00153A47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.1. Компенсация затрат на обучение детей-инвалидов на дому, проживающих в муниципальном образовании Оренбургский район, предоставляется одному из родителей (законных представителей), воспи</w:t>
      </w:r>
      <w:r w:rsidR="009F4351">
        <w:rPr>
          <w:rFonts w:ascii="Times New Roman" w:hAnsi="Times New Roman" w:cs="Times New Roman"/>
          <w:sz w:val="28"/>
          <w:szCs w:val="28"/>
        </w:rPr>
        <w:t xml:space="preserve">тывающему и обучающему на </w:t>
      </w:r>
      <w:r w:rsidR="00CA167C">
        <w:rPr>
          <w:rFonts w:ascii="Times New Roman" w:hAnsi="Times New Roman" w:cs="Times New Roman"/>
          <w:sz w:val="28"/>
          <w:szCs w:val="28"/>
        </w:rPr>
        <w:t>дому ребенка-инвалида по общеобразовательной программе дошкольного образования в соответствии с индивидуальной программой реабилитации и абилитации инвалидов и индивидуальным планом и заключившему договор с муниципальной образовательной организацией на получение дошкольного образования ребенком-инвалидом на дому.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.2. Компенсация затрат родителей (законных представителей) на обучение ребенка-инвалида по образовательным программам дошкольного образования на дому (далее - компенсация) предоставляется на возмещение следующих затрат: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учебников и учебных пособий, средств обучения, игр, игрушек, необходимых для реализации образовательной программы дошкольного образования;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родителей (законных представителей) по вопросам обучения детей-инвалидов по общеобразовательной программе дошкольного образования;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труда педагогических работников негосударственных образовательных организаций и физических лиц, осуществляющих обучение детей-инвалидов на дому, в соответствии с законодательством Российской Федерации; 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доступа рабочего места ребенка-инвалида к информационно-телекоммуникационной сети «Интернет» (в случае организации его дистанционного обучения).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.3. Компенсация предоставляется Уп</w:t>
      </w:r>
      <w:r w:rsidR="009F4351">
        <w:rPr>
          <w:rFonts w:ascii="Times New Roman" w:hAnsi="Times New Roman" w:cs="Times New Roman"/>
          <w:sz w:val="28"/>
          <w:szCs w:val="28"/>
        </w:rPr>
        <w:t>равлением образования от имени а</w:t>
      </w:r>
      <w:r w:rsidR="00CA167C">
        <w:rPr>
          <w:rFonts w:ascii="Times New Roman" w:hAnsi="Times New Roman" w:cs="Times New Roman"/>
          <w:sz w:val="28"/>
          <w:szCs w:val="28"/>
        </w:rPr>
        <w:t>дминистрации муниципа</w:t>
      </w:r>
      <w:r w:rsidR="009F4351">
        <w:rPr>
          <w:rFonts w:ascii="Times New Roman" w:hAnsi="Times New Roman" w:cs="Times New Roman"/>
          <w:sz w:val="28"/>
          <w:szCs w:val="28"/>
        </w:rPr>
        <w:t>льного образования Оренбургский район</w:t>
      </w:r>
      <w:r w:rsidR="00CA167C">
        <w:rPr>
          <w:rFonts w:ascii="Times New Roman" w:hAnsi="Times New Roman" w:cs="Times New Roman"/>
          <w:sz w:val="28"/>
          <w:szCs w:val="28"/>
        </w:rPr>
        <w:t xml:space="preserve"> Оренбургской области за счет средств субвенций Оренбургской области в размере фактически понесенных затрат, но не более 70 процентов от норматива на одного ребенка из числа детей-инвалидов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Оренбургской области, реализующих основную общеобразовательную программу дошкольного образования, установленного на текущий год соответствующим постановлением Правительства Оренбургской области.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167C">
        <w:rPr>
          <w:rFonts w:ascii="Times New Roman" w:hAnsi="Times New Roman" w:cs="Times New Roman"/>
          <w:sz w:val="28"/>
          <w:szCs w:val="28"/>
        </w:rPr>
        <w:t>.4. В целях назначения компенсации родитель (законный представитель) в сроки, установленные </w:t>
      </w:r>
      <w:hyperlink r:id="rId10" w:anchor="/document/45832644/entry/1025" w:history="1">
        <w:r w:rsidR="00AD725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01AEB">
          <w:rPr>
            <w:rFonts w:ascii="Times New Roman" w:hAnsi="Times New Roman" w:cs="Times New Roman"/>
            <w:sz w:val="28"/>
            <w:szCs w:val="28"/>
          </w:rPr>
          <w:t>3</w:t>
        </w:r>
        <w:r w:rsidR="00CA167C" w:rsidRPr="00AD7250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CA167C">
        <w:rPr>
          <w:rFonts w:ascii="Times New Roman" w:hAnsi="Times New Roman" w:cs="Times New Roman"/>
          <w:sz w:val="28"/>
          <w:szCs w:val="28"/>
        </w:rPr>
        <w:t> настоящего раздела, пред</w:t>
      </w:r>
      <w:r w:rsidR="00AD7250">
        <w:rPr>
          <w:rFonts w:ascii="Times New Roman" w:hAnsi="Times New Roman" w:cs="Times New Roman"/>
          <w:sz w:val="28"/>
          <w:szCs w:val="28"/>
        </w:rPr>
        <w:t>о</w:t>
      </w:r>
      <w:r w:rsidR="00CA167C">
        <w:rPr>
          <w:rFonts w:ascii="Times New Roman" w:hAnsi="Times New Roman" w:cs="Times New Roman"/>
          <w:sz w:val="28"/>
          <w:szCs w:val="28"/>
        </w:rPr>
        <w:t>ставляет в Управление образования следующие документы: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документа, подтверждающего установление ребенку инвалидности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пенсионного страхового свидетельства (СНИЛС) ребенка, на которого предоставляется компенсация;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договора с муниципальной образовательной организацией на обучение ребенка-инвалида по образовательным программам дошкольного образования на дому;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органа местного самоуправления, где ребенок зарегистрирован по месту жительства, о том, что в данном муниципальном образовании родители (законные представители) компенсацию не получают (в случае если фактическое место проживание ребенка и место его регистрации находятся в разных муниципальных образованиях);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приказа о приеме ребенка-инвалида в муниципальную образовательную организацию;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индивидуальной программы реабилитации или абилитации ребенка-инвалида;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решения органа местного самоуправления об установлении опеки (попечительства) над ребенком (в случае если заявителем является законный представитель ребенка-инвалида).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в рамках межведомственного взаимодействия самостоятельно запрашивает документы (их копии или содержащиеся в них сведения), указанные в настоящем пункте, в органах государственной власти,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такие документы (их копии или содержащиеся в них сведения), в соответствии с нормативными правовыми актами Российской Федерации, Оренбургской области, муниципальными правовыми актами, если такие документы не были представлены гражданином, подавшим заявление, по собственной инициативе.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.5. Для получения компенсации родитель (законный представитель) ребенка-инвалида ежегодно, по окончании учебного года (в период с 1 июня по 30 июня), представляет в Управление образования следующие документы: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выплате компенсации;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банковские реквизиты для перечисления компенсации;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родителя (законного представителя) и ребенка-инвалида в соответствии с законодательством Российской Федерации;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родителя (законного представителя) ребенка-инвалида;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удостоверения опекуна (попечителя) (в случае, если заявителем является опекун или попечитель ребенка-инвалида);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ребенка-инвалида; </w:t>
      </w:r>
    </w:p>
    <w:p w:rsidR="004D6239" w:rsidRDefault="00153A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167C">
        <w:rPr>
          <w:rFonts w:ascii="Times New Roman" w:hAnsi="Times New Roman" w:cs="Times New Roman"/>
          <w:sz w:val="28"/>
          <w:szCs w:val="28"/>
        </w:rPr>
        <w:t xml:space="preserve">копию платежных документов или копии иных документов, подтверждающих расходы родителя (законного представителя), связанные с обучением ребенка-инвалида на дому по образовательным программам дошкольного образования в соответствии с индивидуальной программой реабилитации или абилитации (далее - финансовые документы). 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перечисленные в настоящем пункте, заверяются специалистом Управления образования, осуществляющим прием документов, при предъявлении подлинных документов.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.6. Документы, выданные компетентными органами иностранного государства, представляются в Управление образования с нотариально удостоверенным переводом на русский язык.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 xml:space="preserve">.7. В случае изменения сведений, содержащихся в документах, </w:t>
      </w:r>
      <w:r w:rsidR="00CA167C" w:rsidRPr="00AD7250">
        <w:rPr>
          <w:rFonts w:ascii="Times New Roman" w:hAnsi="Times New Roman" w:cs="Times New Roman"/>
          <w:sz w:val="28"/>
          <w:szCs w:val="28"/>
        </w:rPr>
        <w:t>предусмотренных </w:t>
      </w:r>
      <w:hyperlink r:id="rId11" w:anchor="/document/45832644/entry/1024" w:history="1">
        <w:r w:rsidR="00AD725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CA167C" w:rsidRPr="00AD7250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153A47">
        <w:rPr>
          <w:rFonts w:ascii="Times New Roman" w:hAnsi="Times New Roman" w:cs="Times New Roman"/>
          <w:sz w:val="28"/>
          <w:szCs w:val="28"/>
        </w:rPr>
        <w:t> настоящего раздела, родитель (</w:t>
      </w:r>
      <w:r w:rsidR="00CA167C">
        <w:rPr>
          <w:rFonts w:ascii="Times New Roman" w:hAnsi="Times New Roman" w:cs="Times New Roman"/>
          <w:sz w:val="28"/>
          <w:szCs w:val="28"/>
        </w:rPr>
        <w:t>законный представитель) уведомляет об этом Управление образования в течение 10 дней в письменной форме с представлением подтверждающих документов.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.8. Управление образования в течение 30 календарных дней со дня получения полного пакета документов, предусмотренных </w:t>
      </w:r>
      <w:hyperlink r:id="rId12" w:anchor="/document/45832644/entry/1024" w:history="1">
        <w:r>
          <w:rPr>
            <w:rFonts w:ascii="Times New Roman" w:hAnsi="Times New Roman" w:cs="Times New Roman"/>
            <w:sz w:val="28"/>
            <w:szCs w:val="28"/>
          </w:rPr>
          <w:t>пунктами 2</w:t>
        </w:r>
        <w:r w:rsidR="00CA167C" w:rsidRPr="00AD7250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CA167C" w:rsidRPr="00AD7250">
        <w:rPr>
          <w:rFonts w:ascii="Times New Roman" w:hAnsi="Times New Roman" w:cs="Times New Roman"/>
          <w:sz w:val="28"/>
          <w:szCs w:val="28"/>
        </w:rPr>
        <w:t>, </w:t>
      </w:r>
      <w:hyperlink r:id="rId13" w:anchor="/document/45832644/entry/1025" w:history="1">
        <w:r>
          <w:rPr>
            <w:rFonts w:ascii="Times New Roman" w:hAnsi="Times New Roman" w:cs="Times New Roman"/>
            <w:sz w:val="28"/>
            <w:szCs w:val="28"/>
          </w:rPr>
          <w:t>2</w:t>
        </w:r>
        <w:r w:rsidR="00CA167C" w:rsidRPr="00AD7250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CA167C">
        <w:rPr>
          <w:rFonts w:ascii="Times New Roman" w:hAnsi="Times New Roman" w:cs="Times New Roman"/>
          <w:sz w:val="28"/>
          <w:szCs w:val="28"/>
        </w:rPr>
        <w:t xml:space="preserve"> настоящего раздела, принимает решение о выплате компенсации или об отказе в ее выплате путем издания распоряжения Управления образования. 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выплате компенсации или об отказе в ее выплате направляется родителю (законному представителю) в течение 5 рабочих дней со дня принятии соответствующего решения.</w:t>
      </w:r>
    </w:p>
    <w:p w:rsidR="004D6239" w:rsidRDefault="005869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>.9. Основаниями для отказа родителям (законным представителям) в выплате компенсации являются: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за компенсацией лица, не обладающего правом на ее получение;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 </w:t>
      </w:r>
      <w:hyperlink r:id="rId14" w:anchor="/document/45832644/entry/1024" w:history="1">
        <w:r w:rsidR="00801AEB">
          <w:rPr>
            <w:rFonts w:ascii="Times New Roman" w:hAnsi="Times New Roman" w:cs="Times New Roman"/>
            <w:sz w:val="28"/>
            <w:szCs w:val="28"/>
          </w:rPr>
          <w:t>пункте 3</w:t>
        </w:r>
        <w:r w:rsidRPr="00AD7250">
          <w:rPr>
            <w:rFonts w:ascii="Times New Roman" w:hAnsi="Times New Roman" w:cs="Times New Roman"/>
            <w:sz w:val="28"/>
            <w:szCs w:val="28"/>
          </w:rPr>
          <w:t>.4</w:t>
        </w:r>
      </w:hyperlink>
      <w:r>
        <w:rPr>
          <w:rFonts w:ascii="Times New Roman" w:hAnsi="Times New Roman" w:cs="Times New Roman"/>
          <w:sz w:val="28"/>
          <w:szCs w:val="28"/>
        </w:rPr>
        <w:t> настоящего раздела;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документах, представленных родителем (законным представителем), недостоверных сведений или несоответствие их требованиям законодательства Российской Федерации;</w:t>
      </w:r>
    </w:p>
    <w:p w:rsidR="004D6239" w:rsidRDefault="00CA167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 после окончания установленного срока приема документов.</w:t>
      </w:r>
    </w:p>
    <w:p w:rsidR="00E12C41" w:rsidRDefault="005869F8" w:rsidP="00E12C4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67C">
        <w:rPr>
          <w:rFonts w:ascii="Times New Roman" w:hAnsi="Times New Roman" w:cs="Times New Roman"/>
          <w:sz w:val="28"/>
          <w:szCs w:val="28"/>
        </w:rPr>
        <w:t xml:space="preserve">.10. Компенсация выплачивается единовременно в течение 30 календарных дней со </w:t>
      </w:r>
      <w:r w:rsidR="00E12C41">
        <w:rPr>
          <w:rFonts w:ascii="Times New Roman" w:hAnsi="Times New Roman" w:cs="Times New Roman"/>
          <w:sz w:val="28"/>
          <w:szCs w:val="28"/>
        </w:rPr>
        <w:t xml:space="preserve">дня принятия решения о выплате. </w:t>
      </w:r>
    </w:p>
    <w:p w:rsidR="004D6239" w:rsidRDefault="00CA167C" w:rsidP="00E12C4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перечисляет средства, предусмотренные на выплату компенсации, на счет родителей (законных представителей), открытый ими в кредитных организациях, в установленном для исполнения областного бюджета порядке в пределах утвержденных лимитов бюджетных обязательств.</w:t>
      </w:r>
    </w:p>
    <w:p w:rsidR="004D6239" w:rsidRDefault="004D623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E16" w:rsidRDefault="005869F8" w:rsidP="00840E1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40E16">
        <w:rPr>
          <w:rFonts w:ascii="Times New Roman" w:hAnsi="Times New Roman" w:cs="Times New Roman"/>
          <w:b/>
          <w:sz w:val="28"/>
          <w:szCs w:val="28"/>
        </w:rPr>
        <w:t>. Порядок осуществления и финансового обеспечения переданных государственных полномочий по обучению детей-инвалидов на дому</w:t>
      </w:r>
    </w:p>
    <w:p w:rsidR="00840E16" w:rsidRPr="000802C7" w:rsidRDefault="00840E16" w:rsidP="00840E1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40E16">
        <w:rPr>
          <w:rFonts w:ascii="Times New Roman" w:hAnsi="Times New Roman" w:cs="Times New Roman"/>
          <w:sz w:val="28"/>
          <w:szCs w:val="28"/>
        </w:rPr>
        <w:t>.1. На обучение детей-инвалидов, посещающих образовательные организации, реализующие образовательную программу дошкольного образования, направляются финансовые средства, предоставляемые местному бюджету из областного бюджета в виде субвенций.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>.2. Образовательным организациям, реализующим образовательную программу дошкольного образования, финансовые средства предоставляются в виде субсидий на выполнение муниципального задания в соответствии с постановлением администрации муниципального образования Оренбургский район Оренбургской области от 28.08.2023 № 1504-п «Об утверждении Порядка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образовательных организаций муниципального образования Оренбургский район»,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между образовательными организациями осуществляется исходя из численности детей-инвалидов в образовательной организации и размера норматива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на одного ребенка-инвалида, определяемого Правительством Оренбургской области.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>.4. Для получения финансового обеспечения на обучение детей-инвалидов, образовательные организации предоставляют в Управление образования следующие документы;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приказ о зачислении ребенка-инвалида в образовательную организацию;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справки медико-социальной экспертизы установленного образца, подтверждающей инвалидность ребенка.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 xml:space="preserve">.5. Основаниями для прекращения получения образовательной организацией финансового обеспечения является: 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выбытие ребенка-инвалида из образовательной организации;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снятие с ребенка инвалидности. </w:t>
      </w:r>
    </w:p>
    <w:p w:rsidR="00840E16" w:rsidRDefault="00840E16" w:rsidP="00840E1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69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При наступлении обстоятельств, являющихся основаниями для прекращения получения образовательной организацией финансового обеспечения, руководитель образовательной организации обязан в срок не позднее 10 календарных дней со дня их возникновения предоставить в управление образования следующие документы: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приказ о выбытии ребенка-инвалида из образовательной организации;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копию документа, подтверждающего снятие с ребенка инвалидности.  </w:t>
      </w:r>
    </w:p>
    <w:p w:rsidR="00840E16" w:rsidRDefault="00840E16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финансового обеспечения прекращается со дня возникновения обстоятельств, вследствие которых образовательной организацией утрачено право на ее получение. 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 xml:space="preserve">.7. Руководитель образовательной организации несет персональную ответственность за целевое использование финансового обеспечения, предоставление недостоверных сведений, несвоевременное представление </w:t>
      </w:r>
      <w:r w:rsidR="00840E16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либо несвоевременное уведомление Управления образования об обстоятельствах, влекущих прекращение предоставления субсидии. 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>.8. Финансовое обеспечение, излишне выплаченное образовательной организации вследствие предоставления руководителем образовательной организации недостоверных сведений, несвоевременного представления документов либо несвоевременного уведомления об обстоятельствах, влекущих прекращение предоставления финансового обеспечения, возмещается руководителем образовательной организации в полном объеме в течение месяца со дня получения соответствующего требования о ее возврате.</w:t>
      </w:r>
    </w:p>
    <w:p w:rsidR="00840E16" w:rsidRDefault="005869F8" w:rsidP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E16">
        <w:rPr>
          <w:rFonts w:ascii="Times New Roman" w:hAnsi="Times New Roman" w:cs="Times New Roman"/>
          <w:sz w:val="28"/>
          <w:szCs w:val="28"/>
        </w:rPr>
        <w:t>.9. В случае невыполнения руководителем образовательной организации требования о возврате излишне выплаченного финансового обеспечения в установленный срок, излишне выплаченное финансовое обеспечение взыскивается Управлением образования в судебном порядке.</w:t>
      </w:r>
    </w:p>
    <w:p w:rsidR="00840E16" w:rsidRDefault="00840E1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239" w:rsidRDefault="004D62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6239" w:rsidSect="00CD20D0">
      <w:headerReference w:type="default" r:id="rId15"/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75" w:rsidRDefault="00CF3575" w:rsidP="00CD20D0">
      <w:r>
        <w:separator/>
      </w:r>
    </w:p>
  </w:endnote>
  <w:endnote w:type="continuationSeparator" w:id="0">
    <w:p w:rsidR="00CF3575" w:rsidRDefault="00CF3575" w:rsidP="00CD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75" w:rsidRDefault="00CF3575" w:rsidP="00CD20D0">
      <w:r>
        <w:separator/>
      </w:r>
    </w:p>
  </w:footnote>
  <w:footnote w:type="continuationSeparator" w:id="0">
    <w:p w:rsidR="00CF3575" w:rsidRDefault="00CF3575" w:rsidP="00CD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489088"/>
      <w:docPartObj>
        <w:docPartGallery w:val="Page Numbers (Top of Page)"/>
        <w:docPartUnique/>
      </w:docPartObj>
    </w:sdtPr>
    <w:sdtEndPr/>
    <w:sdtContent>
      <w:p w:rsidR="009F2055" w:rsidRDefault="009F2055">
        <w:pPr>
          <w:pStyle w:val="ab"/>
          <w:jc w:val="center"/>
        </w:pPr>
      </w:p>
      <w:p w:rsidR="00CD20D0" w:rsidRDefault="00CD20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3F">
          <w:rPr>
            <w:noProof/>
          </w:rPr>
          <w:t>7</w:t>
        </w:r>
        <w:r>
          <w:fldChar w:fldCharType="end"/>
        </w:r>
      </w:p>
    </w:sdtContent>
  </w:sdt>
  <w:p w:rsidR="00CD20D0" w:rsidRDefault="00CD20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64B5"/>
    <w:multiLevelType w:val="multilevel"/>
    <w:tmpl w:val="85E8B8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544C25"/>
    <w:multiLevelType w:val="multilevel"/>
    <w:tmpl w:val="FE547AB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39"/>
    <w:rsid w:val="0006438D"/>
    <w:rsid w:val="000802C7"/>
    <w:rsid w:val="00094C29"/>
    <w:rsid w:val="001078E4"/>
    <w:rsid w:val="00153A47"/>
    <w:rsid w:val="0016533F"/>
    <w:rsid w:val="00195605"/>
    <w:rsid w:val="00321CDB"/>
    <w:rsid w:val="003671F6"/>
    <w:rsid w:val="003865A3"/>
    <w:rsid w:val="003871CE"/>
    <w:rsid w:val="003D4442"/>
    <w:rsid w:val="003E5098"/>
    <w:rsid w:val="004D6239"/>
    <w:rsid w:val="00511C3B"/>
    <w:rsid w:val="00532707"/>
    <w:rsid w:val="005869F8"/>
    <w:rsid w:val="00605C67"/>
    <w:rsid w:val="006A30A6"/>
    <w:rsid w:val="007B7F4E"/>
    <w:rsid w:val="00801AEB"/>
    <w:rsid w:val="00840E16"/>
    <w:rsid w:val="00871765"/>
    <w:rsid w:val="008C272A"/>
    <w:rsid w:val="009C4E45"/>
    <w:rsid w:val="009F2055"/>
    <w:rsid w:val="009F4351"/>
    <w:rsid w:val="00A636A2"/>
    <w:rsid w:val="00A7012A"/>
    <w:rsid w:val="00A8437E"/>
    <w:rsid w:val="00AD7250"/>
    <w:rsid w:val="00AE291A"/>
    <w:rsid w:val="00B0117E"/>
    <w:rsid w:val="00B726AB"/>
    <w:rsid w:val="00BC36D8"/>
    <w:rsid w:val="00BE12FE"/>
    <w:rsid w:val="00BF0FE3"/>
    <w:rsid w:val="00C36A31"/>
    <w:rsid w:val="00C43A0E"/>
    <w:rsid w:val="00CA167C"/>
    <w:rsid w:val="00CD20D0"/>
    <w:rsid w:val="00CF3575"/>
    <w:rsid w:val="00D72A21"/>
    <w:rsid w:val="00D912E3"/>
    <w:rsid w:val="00E12C41"/>
    <w:rsid w:val="00E13847"/>
    <w:rsid w:val="00E97008"/>
    <w:rsid w:val="00E97744"/>
    <w:rsid w:val="00F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D3644"/>
  <w15:docId w15:val="{4766F45C-053B-428E-96A9-AA9AC7F7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31"/>
    <w:pPr>
      <w:widowContro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qFormat/>
    <w:rsid w:val="0095506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qFormat/>
    <w:rsid w:val="000B745D"/>
  </w:style>
  <w:style w:type="character" w:styleId="a5">
    <w:name w:val="Hyperlink"/>
    <w:rsid w:val="00D75580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22831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qFormat/>
    <w:rsid w:val="0095506A"/>
    <w:rPr>
      <w:rFonts w:ascii="Segoe UI" w:hAnsi="Segoe UI" w:cs="Times New Roman"/>
      <w:sz w:val="18"/>
      <w:szCs w:val="18"/>
      <w:lang w:val="x-none" w:eastAsia="x-none"/>
    </w:rPr>
  </w:style>
  <w:style w:type="paragraph" w:styleId="a9">
    <w:name w:val="List Paragraph"/>
    <w:basedOn w:val="a"/>
    <w:uiPriority w:val="34"/>
    <w:qFormat/>
    <w:rsid w:val="000B745D"/>
    <w:pPr>
      <w:widowControl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a">
    <w:name w:val="Table Grid"/>
    <w:basedOn w:val="a1"/>
    <w:uiPriority w:val="39"/>
    <w:rsid w:val="00AC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6107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CD20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20D0"/>
    <w:rPr>
      <w:rFonts w:ascii="Arial" w:hAnsi="Arial" w:cs="Arial"/>
    </w:rPr>
  </w:style>
  <w:style w:type="paragraph" w:styleId="ad">
    <w:name w:val="footer"/>
    <w:basedOn w:val="a"/>
    <w:link w:val="ae"/>
    <w:unhideWhenUsed/>
    <w:rsid w:val="00CD20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20D0"/>
    <w:rPr>
      <w:rFonts w:ascii="Arial" w:hAnsi="Arial" w:cs="Arial"/>
    </w:rPr>
  </w:style>
  <w:style w:type="character" w:customStyle="1" w:styleId="af">
    <w:name w:val="Гипертекстовая ссылка"/>
    <w:basedOn w:val="a0"/>
    <w:uiPriority w:val="99"/>
    <w:unhideWhenUsed/>
    <w:rsid w:val="003E509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9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38</cp:revision>
  <cp:lastPrinted>2025-04-18T05:57:00Z</cp:lastPrinted>
  <dcterms:created xsi:type="dcterms:W3CDTF">2024-12-03T11:37:00Z</dcterms:created>
  <dcterms:modified xsi:type="dcterms:W3CDTF">2025-04-23T05:53:00Z</dcterms:modified>
  <dc:language>ru-RU</dc:language>
</cp:coreProperties>
</file>